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28033">
      <w:pPr>
        <w:spacing w:line="360" w:lineRule="auto"/>
        <w:rPr>
          <w:rFonts w:hint="eastAsia" w:ascii="宋体" w:hAnsi="宋体" w:eastAsia="宋体" w:cs="宋体"/>
          <w:b/>
          <w:bCs/>
        </w:rPr>
      </w:pPr>
      <w:r>
        <w:rPr>
          <w:rFonts w:hint="eastAsia" w:ascii="宋体" w:hAnsi="宋体" w:eastAsia="宋体" w:cs="宋体"/>
          <w:b/>
          <w:bCs/>
        </w:rPr>
        <w:t>附件一：</w:t>
      </w:r>
    </w:p>
    <w:p w14:paraId="7954A0FC">
      <w:pPr>
        <w:spacing w:line="360" w:lineRule="auto"/>
        <w:ind w:firstLine="643"/>
        <w:jc w:val="center"/>
        <w:rPr>
          <w:rFonts w:hint="eastAsia" w:ascii="宋体" w:hAnsi="宋体" w:eastAsia="宋体" w:cs="宋体"/>
          <w:b/>
          <w:sz w:val="32"/>
        </w:rPr>
      </w:pPr>
      <w:r>
        <w:rPr>
          <w:rFonts w:hint="eastAsia" w:ascii="宋体" w:hAnsi="宋体" w:eastAsia="宋体" w:cs="宋体"/>
          <w:b/>
          <w:sz w:val="32"/>
        </w:rPr>
        <w:t>投标人声明</w:t>
      </w:r>
    </w:p>
    <w:p w14:paraId="6A2EAAB4">
      <w:pPr>
        <w:spacing w:line="360" w:lineRule="auto"/>
        <w:rPr>
          <w:rFonts w:hint="eastAsia" w:ascii="宋体" w:hAnsi="宋体" w:eastAsia="宋体" w:cs="宋体"/>
        </w:rPr>
      </w:pPr>
      <w:r>
        <w:rPr>
          <w:rFonts w:hint="eastAsia" w:ascii="宋体" w:hAnsi="宋体" w:eastAsia="宋体" w:cs="宋体"/>
        </w:rPr>
        <w:t>：</w:t>
      </w:r>
    </w:p>
    <w:p w14:paraId="3A674796">
      <w:pPr>
        <w:spacing w:line="360" w:lineRule="auto"/>
        <w:ind w:firstLine="480" w:firstLineChars="200"/>
        <w:rPr>
          <w:rFonts w:hint="eastAsia" w:ascii="宋体" w:hAnsi="宋体" w:eastAsia="宋体" w:cs="宋体"/>
        </w:rPr>
      </w:pPr>
      <w:r>
        <w:rPr>
          <w:rFonts w:hint="eastAsia" w:ascii="宋体" w:hAnsi="宋体" w:eastAsia="宋体" w:cs="宋体"/>
        </w:rPr>
        <w:t>我方就参加</w:t>
      </w:r>
      <w:r>
        <w:rPr>
          <w:rFonts w:hint="eastAsia" w:ascii="宋体" w:hAnsi="宋体" w:eastAsia="宋体" w:cs="宋体"/>
          <w:u w:val="single"/>
        </w:rPr>
        <w:t xml:space="preserve">        （项目名称）         </w:t>
      </w:r>
      <w:r>
        <w:rPr>
          <w:rFonts w:hint="eastAsia" w:ascii="宋体" w:hAnsi="宋体" w:eastAsia="宋体" w:cs="宋体"/>
        </w:rPr>
        <w:t>投标工作，作出郑重声明：</w:t>
      </w:r>
    </w:p>
    <w:p w14:paraId="75874EE3">
      <w:pPr>
        <w:numPr>
          <w:ilvl w:val="0"/>
          <w:numId w:val="1"/>
        </w:numPr>
        <w:spacing w:line="360" w:lineRule="auto"/>
        <w:ind w:firstLine="480" w:firstLineChars="200"/>
        <w:rPr>
          <w:rFonts w:hint="eastAsia" w:ascii="宋体" w:hAnsi="宋体" w:eastAsia="宋体" w:cs="宋体"/>
        </w:rPr>
      </w:pPr>
      <w:r>
        <w:rPr>
          <w:rFonts w:hint="eastAsia" w:ascii="宋体" w:hAnsi="宋体" w:eastAsia="宋体" w:cs="宋体"/>
        </w:rPr>
        <w:t>我方保证投标文件及其后提供的一切材料都是真实的。</w:t>
      </w:r>
    </w:p>
    <w:p w14:paraId="1B30DCAC">
      <w:pPr>
        <w:spacing w:line="360" w:lineRule="auto"/>
        <w:ind w:firstLine="480" w:firstLineChars="200"/>
        <w:rPr>
          <w:rFonts w:hint="eastAsia" w:ascii="宋体" w:hAnsi="宋体" w:eastAsia="宋体" w:cs="宋体"/>
        </w:rPr>
      </w:pPr>
      <w:r>
        <w:rPr>
          <w:rFonts w:hint="eastAsia" w:ascii="宋体" w:hAnsi="宋体" w:eastAsia="宋体" w:cs="宋体"/>
        </w:rPr>
        <w:t>二、本公司承诺遵循公平、公正、公开、诚实信用原则，在本项目投标中诚信投标，在本项目投标中不与其他单位围标、串标，不出让投标资格，不向招标人或评标委员会成员行贿，若存在以上情形的，将自愿接受被招标人列入拒绝投标名单，不能参与招标人后续招标项目的投标。</w:t>
      </w:r>
    </w:p>
    <w:p w14:paraId="426C8E0D">
      <w:pPr>
        <w:spacing w:line="360" w:lineRule="auto"/>
        <w:ind w:firstLine="480" w:firstLineChars="200"/>
        <w:rPr>
          <w:rFonts w:hint="eastAsia" w:ascii="宋体" w:hAnsi="宋体" w:eastAsia="宋体" w:cs="宋体"/>
        </w:rPr>
      </w:pPr>
      <w:r>
        <w:rPr>
          <w:rFonts w:hint="eastAsia" w:ascii="宋体" w:hAnsi="宋体" w:eastAsia="宋体" w:cs="宋体"/>
        </w:rPr>
        <w:t>三、我方不存在下列情形之一：</w:t>
      </w:r>
    </w:p>
    <w:p w14:paraId="31B82E25">
      <w:pPr>
        <w:spacing w:line="360" w:lineRule="auto"/>
        <w:ind w:firstLine="480" w:firstLineChars="200"/>
        <w:rPr>
          <w:rFonts w:hint="eastAsia" w:ascii="宋体" w:hAnsi="宋体" w:eastAsia="宋体" w:cs="宋体"/>
        </w:rPr>
      </w:pPr>
      <w:r>
        <w:rPr>
          <w:rFonts w:hint="eastAsia" w:ascii="宋体" w:hAnsi="宋体" w:eastAsia="宋体" w:cs="宋体"/>
        </w:rPr>
        <w:t>（一）为招标人不具有独立法人资格的附属机构（单位）；</w:t>
      </w:r>
    </w:p>
    <w:p w14:paraId="32E9A707">
      <w:pPr>
        <w:spacing w:line="360" w:lineRule="auto"/>
        <w:ind w:firstLine="480" w:firstLineChars="200"/>
        <w:rPr>
          <w:rFonts w:hint="eastAsia" w:ascii="宋体" w:hAnsi="宋体" w:eastAsia="宋体" w:cs="宋体"/>
        </w:rPr>
      </w:pPr>
      <w:r>
        <w:rPr>
          <w:rFonts w:hint="eastAsia" w:ascii="宋体" w:hAnsi="宋体" w:eastAsia="宋体" w:cs="宋体"/>
        </w:rPr>
        <w:t>（二）为本标段前期准备提供咨询服务或者与提供咨询服务的机构存在附属关系的（已公开项目建议书、可行性研究报告等前期成果文件的编制单位除外）；</w:t>
      </w:r>
    </w:p>
    <w:p w14:paraId="04146784">
      <w:pPr>
        <w:spacing w:line="360" w:lineRule="auto"/>
        <w:ind w:firstLine="480" w:firstLineChars="200"/>
        <w:rPr>
          <w:rFonts w:hint="eastAsia" w:ascii="宋体" w:hAnsi="宋体" w:eastAsia="宋体" w:cs="宋体"/>
        </w:rPr>
      </w:pPr>
      <w:r>
        <w:rPr>
          <w:rFonts w:hint="eastAsia" w:ascii="宋体" w:hAnsi="宋体" w:eastAsia="宋体" w:cs="宋体"/>
        </w:rPr>
        <w:t>（三）为本标段监理人或者与本标段监理人存在隶属关系或者其他利害关系；</w:t>
      </w:r>
    </w:p>
    <w:p w14:paraId="689E4A3B">
      <w:pPr>
        <w:spacing w:line="360" w:lineRule="auto"/>
        <w:ind w:firstLine="480" w:firstLineChars="200"/>
        <w:rPr>
          <w:rFonts w:hint="eastAsia" w:ascii="宋体" w:hAnsi="宋体" w:eastAsia="宋体" w:cs="宋体"/>
        </w:rPr>
      </w:pPr>
      <w:r>
        <w:rPr>
          <w:rFonts w:hint="eastAsia" w:ascii="宋体" w:hAnsi="宋体" w:eastAsia="宋体" w:cs="宋体"/>
        </w:rPr>
        <w:t>（四）为本标段的代建人；</w:t>
      </w:r>
    </w:p>
    <w:p w14:paraId="49AC1413">
      <w:pPr>
        <w:spacing w:line="360" w:lineRule="auto"/>
        <w:ind w:firstLine="480" w:firstLineChars="200"/>
        <w:rPr>
          <w:rFonts w:hint="eastAsia" w:ascii="宋体" w:hAnsi="宋体" w:eastAsia="宋体" w:cs="宋体"/>
        </w:rPr>
      </w:pPr>
      <w:r>
        <w:rPr>
          <w:rFonts w:hint="eastAsia" w:ascii="宋体" w:hAnsi="宋体" w:eastAsia="宋体" w:cs="宋体"/>
        </w:rPr>
        <w:t>（五）为本标段提供招标代理服务的；</w:t>
      </w:r>
    </w:p>
    <w:p w14:paraId="67302FC9">
      <w:pPr>
        <w:spacing w:line="360" w:lineRule="auto"/>
        <w:ind w:firstLine="480" w:firstLineChars="200"/>
        <w:rPr>
          <w:rFonts w:hint="eastAsia" w:ascii="宋体" w:hAnsi="宋体" w:eastAsia="宋体" w:cs="宋体"/>
        </w:rPr>
      </w:pPr>
      <w:r>
        <w:rPr>
          <w:rFonts w:hint="eastAsia" w:ascii="宋体" w:hAnsi="宋体" w:eastAsia="宋体" w:cs="宋体"/>
        </w:rPr>
        <w:t>（六）与本标段的监理人或代建人或招标代理机构同为一个法定代表人的；</w:t>
      </w:r>
    </w:p>
    <w:p w14:paraId="1A5EF1DC">
      <w:pPr>
        <w:spacing w:line="360" w:lineRule="auto"/>
        <w:ind w:firstLine="480" w:firstLineChars="200"/>
        <w:rPr>
          <w:rFonts w:hint="eastAsia" w:ascii="宋体" w:hAnsi="宋体" w:eastAsia="宋体" w:cs="宋体"/>
        </w:rPr>
      </w:pPr>
      <w:r>
        <w:rPr>
          <w:rFonts w:hint="eastAsia" w:ascii="宋体" w:hAnsi="宋体" w:eastAsia="宋体" w:cs="宋体"/>
        </w:rPr>
        <w:t>（七）与本标段的监理人或代建人或招标代理机构互相控股或参股的；</w:t>
      </w:r>
    </w:p>
    <w:p w14:paraId="2D6953E4">
      <w:pPr>
        <w:spacing w:line="360" w:lineRule="auto"/>
        <w:ind w:firstLine="480" w:firstLineChars="200"/>
        <w:rPr>
          <w:rFonts w:hint="eastAsia" w:ascii="宋体" w:hAnsi="宋体" w:eastAsia="宋体" w:cs="宋体"/>
        </w:rPr>
      </w:pPr>
      <w:r>
        <w:rPr>
          <w:rFonts w:hint="eastAsia" w:ascii="宋体" w:hAnsi="宋体" w:eastAsia="宋体" w:cs="宋体"/>
        </w:rPr>
        <w:t>（八）与本标段的监理人或代建人或招标代理机构相互任职或工作的；</w:t>
      </w:r>
    </w:p>
    <w:p w14:paraId="0C55A703">
      <w:pPr>
        <w:spacing w:line="360" w:lineRule="auto"/>
        <w:ind w:firstLine="480" w:firstLineChars="200"/>
        <w:rPr>
          <w:rFonts w:hint="eastAsia" w:ascii="宋体" w:hAnsi="宋体" w:eastAsia="宋体" w:cs="宋体"/>
        </w:rPr>
      </w:pPr>
      <w:r>
        <w:rPr>
          <w:rFonts w:hint="eastAsia" w:ascii="宋体" w:hAnsi="宋体" w:eastAsia="宋体" w:cs="宋体"/>
        </w:rPr>
        <w:t>（九）与本标段的检测机构有隶属关系或者其他利害关系；</w:t>
      </w:r>
    </w:p>
    <w:p w14:paraId="76C919DB">
      <w:pPr>
        <w:spacing w:line="360" w:lineRule="auto"/>
        <w:ind w:firstLine="480" w:firstLineChars="200"/>
        <w:rPr>
          <w:rFonts w:hint="eastAsia" w:ascii="宋体" w:hAnsi="宋体" w:eastAsia="宋体" w:cs="宋体"/>
        </w:rPr>
      </w:pPr>
      <w:r>
        <w:rPr>
          <w:rFonts w:hint="eastAsia" w:ascii="宋体" w:hAnsi="宋体" w:eastAsia="宋体" w:cs="宋体"/>
        </w:rPr>
        <w:t xml:space="preserve">（十）与招标人存在利害关系且可能影响招标公正性； </w:t>
      </w:r>
    </w:p>
    <w:p w14:paraId="142E7865">
      <w:pPr>
        <w:spacing w:line="360" w:lineRule="auto"/>
        <w:ind w:firstLine="480" w:firstLineChars="200"/>
        <w:rPr>
          <w:rFonts w:hint="eastAsia" w:ascii="宋体" w:hAnsi="宋体" w:eastAsia="宋体" w:cs="宋体"/>
        </w:rPr>
      </w:pPr>
      <w:r>
        <w:rPr>
          <w:rFonts w:hint="eastAsia" w:ascii="宋体" w:hAnsi="宋体" w:eastAsia="宋体" w:cs="宋体"/>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84D88F1">
      <w:pPr>
        <w:spacing w:line="360" w:lineRule="auto"/>
        <w:ind w:firstLine="480" w:firstLineChars="200"/>
        <w:rPr>
          <w:rFonts w:hint="eastAsia" w:ascii="宋体" w:hAnsi="宋体" w:eastAsia="宋体" w:cs="宋体"/>
        </w:rPr>
      </w:pPr>
      <w:r>
        <w:rPr>
          <w:rFonts w:hint="eastAsia" w:ascii="宋体" w:hAnsi="宋体" w:eastAsia="宋体" w:cs="宋体"/>
        </w:rPr>
        <w:t>（十二）被责令停产停业、暂扣或者吊销许可证、暂扣或者吊销执照的；（本项事实应当以根据《中华人民共和国行政处罚法》依法作出并已经生效的行政处罚决定为认定依据。）；</w:t>
      </w:r>
    </w:p>
    <w:p w14:paraId="2DEAA499">
      <w:pPr>
        <w:spacing w:line="360" w:lineRule="auto"/>
        <w:ind w:firstLine="480" w:firstLineChars="200"/>
        <w:rPr>
          <w:rFonts w:hint="eastAsia" w:ascii="宋体" w:hAnsi="宋体" w:eastAsia="宋体" w:cs="宋体"/>
        </w:rPr>
      </w:pPr>
      <w:r>
        <w:rPr>
          <w:rFonts w:hint="eastAsia" w:ascii="宋体" w:hAnsi="宋体" w:eastAsia="宋体" w:cs="宋体"/>
        </w:rPr>
        <w:t>（十三）进入清算程序，或被宣布破产，或其他丧失履约能力的情形；</w:t>
      </w:r>
    </w:p>
    <w:p w14:paraId="6569DF79">
      <w:pPr>
        <w:spacing w:line="360" w:lineRule="auto"/>
        <w:ind w:firstLine="480" w:firstLineChars="200"/>
        <w:rPr>
          <w:rFonts w:hint="eastAsia" w:ascii="宋体" w:hAnsi="宋体" w:eastAsia="宋体" w:cs="宋体"/>
        </w:rPr>
      </w:pPr>
      <w:r>
        <w:rPr>
          <w:rFonts w:hint="eastAsia" w:ascii="宋体" w:hAnsi="宋体" w:eastAsia="宋体" w:cs="宋体"/>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2022年1月1日起至投标截止时间之日止，以相关行业主管部门、司法机关、仲裁机构出具的生效文件的落款时间起计算）；</w:t>
      </w:r>
    </w:p>
    <w:p w14:paraId="51D14476">
      <w:pPr>
        <w:spacing w:line="360" w:lineRule="auto"/>
        <w:ind w:firstLine="480" w:firstLineChars="200"/>
        <w:rPr>
          <w:rFonts w:hint="eastAsia" w:ascii="宋体" w:hAnsi="宋体" w:eastAsia="宋体" w:cs="宋体"/>
        </w:rPr>
      </w:pPr>
      <w:r>
        <w:rPr>
          <w:rFonts w:hint="eastAsia" w:ascii="宋体" w:hAnsi="宋体" w:eastAsia="宋体" w:cs="宋体"/>
        </w:rPr>
        <w:t>（十五）法律法规规定的其他情形。</w:t>
      </w:r>
    </w:p>
    <w:p w14:paraId="453AE4F9">
      <w:pPr>
        <w:spacing w:line="360" w:lineRule="auto"/>
        <w:ind w:firstLine="480" w:firstLineChars="200"/>
        <w:rPr>
          <w:rFonts w:hint="eastAsia" w:ascii="宋体" w:hAnsi="宋体" w:eastAsia="宋体" w:cs="宋体"/>
        </w:rPr>
      </w:pPr>
      <w:r>
        <w:rPr>
          <w:rFonts w:hint="eastAsia" w:ascii="宋体" w:hAnsi="宋体" w:eastAsia="宋体" w:cs="宋体"/>
        </w:rPr>
        <w:t>四、我方保证本项目拟派的项目负责人没有在其他在建项目中任工程总承包或施工单位项目负责人，本项目拟派的专职安全员没有在其他在建项目中任职。</w:t>
      </w:r>
    </w:p>
    <w:p w14:paraId="75FE5C90">
      <w:pPr>
        <w:spacing w:line="360" w:lineRule="auto"/>
        <w:ind w:firstLine="480" w:firstLineChars="200"/>
        <w:rPr>
          <w:rFonts w:hint="eastAsia" w:ascii="宋体" w:hAnsi="宋体" w:eastAsia="宋体" w:cs="宋体"/>
        </w:rPr>
      </w:pPr>
      <w:r>
        <w:rPr>
          <w:rFonts w:hint="eastAsia" w:ascii="宋体" w:hAnsi="宋体" w:eastAsia="宋体" w:cs="宋体"/>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FD8A482">
      <w:pPr>
        <w:spacing w:line="360" w:lineRule="auto"/>
        <w:ind w:firstLine="480" w:firstLineChars="200"/>
        <w:rPr>
          <w:rFonts w:hint="eastAsia" w:ascii="宋体" w:hAnsi="宋体" w:eastAsia="宋体" w:cs="宋体"/>
        </w:rPr>
      </w:pPr>
      <w:r>
        <w:rPr>
          <w:rFonts w:hint="eastAsia" w:ascii="宋体" w:hAnsi="宋体" w:eastAsia="宋体" w:cs="宋体"/>
        </w:rPr>
        <w:t>六、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40E4947">
      <w:pPr>
        <w:spacing w:line="360" w:lineRule="auto"/>
        <w:ind w:firstLine="480" w:firstLineChars="200"/>
        <w:rPr>
          <w:rFonts w:hint="eastAsia" w:ascii="宋体" w:hAnsi="宋体" w:eastAsia="宋体" w:cs="宋体"/>
        </w:rPr>
      </w:pPr>
      <w:r>
        <w:rPr>
          <w:rFonts w:hint="eastAsia" w:ascii="宋体" w:hAnsi="宋体" w:eastAsia="宋体" w:cs="宋体"/>
        </w:rPr>
        <w:t>七、我方承诺，切实落实《住房城乡建设部 人力资源社会保障部关于印发建筑工人实名管理办法（试行）的通知》（建市〔2019〕18号）、《广东省建设工程领域工人工资支付专用账户管理办法》（粤人社规〔2018〕14号）等关于用工实名制和工人工资支付分账管理的各项规定。中标后将利用信息技术手段，实施考勤管理，对施工现场人员建立基本信息档案、实行实名制管理的制度并按照工程进度将建筑工人工资通过本企业在银行开设的工资专用账户按时足额支付。我方对实名制管理负总责。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472F1275">
      <w:pPr>
        <w:spacing w:line="360" w:lineRule="auto"/>
        <w:ind w:firstLine="480" w:firstLineChars="200"/>
        <w:rPr>
          <w:rFonts w:hint="eastAsia" w:ascii="宋体" w:hAnsi="宋体" w:eastAsia="宋体" w:cs="宋体"/>
        </w:rPr>
      </w:pPr>
      <w:r>
        <w:rPr>
          <w:rFonts w:hint="eastAsia" w:ascii="宋体" w:hAnsi="宋体" w:eastAsia="宋体" w:cs="宋体"/>
        </w:rPr>
        <w:t xml:space="preserve">八、与我方单位负责人为同一人或者与我方存在控股、管理关系的其他单位包括： </w:t>
      </w:r>
      <w:r>
        <w:rPr>
          <w:rFonts w:hint="eastAsia" w:ascii="宋体" w:hAnsi="宋体" w:eastAsia="宋体" w:cs="宋体"/>
          <w:u w:val="single"/>
        </w:rPr>
        <w:t xml:space="preserve">            </w:t>
      </w:r>
      <w:r>
        <w:rPr>
          <w:rFonts w:hint="eastAsia" w:ascii="宋体" w:hAnsi="宋体" w:eastAsia="宋体" w:cs="宋体"/>
        </w:rPr>
        <w:t>。（注：本条由投标申请人如实填写，如有，应列出的联合体各方全部满足招标公告资质要求的相关单位的名称；如无，则填写“无”。）</w:t>
      </w:r>
    </w:p>
    <w:p w14:paraId="10299568">
      <w:pPr>
        <w:spacing w:line="360" w:lineRule="auto"/>
        <w:ind w:firstLine="480" w:firstLineChars="200"/>
        <w:rPr>
          <w:rFonts w:hint="eastAsia" w:ascii="宋体" w:hAnsi="宋体" w:eastAsia="宋体" w:cs="宋体"/>
        </w:rPr>
      </w:pPr>
      <w:r>
        <w:rPr>
          <w:rFonts w:hint="eastAsia" w:ascii="宋体" w:hAnsi="宋体" w:eastAsia="宋体" w:cs="宋体"/>
        </w:rPr>
        <w:t>九、我方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D8F664F">
      <w:pPr>
        <w:spacing w:line="360" w:lineRule="auto"/>
        <w:ind w:firstLine="480" w:firstLineChars="200"/>
        <w:rPr>
          <w:rFonts w:hint="eastAsia" w:ascii="宋体" w:hAnsi="宋体" w:eastAsia="宋体" w:cs="宋体"/>
        </w:rPr>
      </w:pPr>
      <w:r>
        <w:rPr>
          <w:rFonts w:hint="eastAsia" w:ascii="宋体" w:hAnsi="宋体" w:eastAsia="宋体" w:cs="宋体"/>
        </w:rPr>
        <w:t>十、在本项目进行的法定期间内，若招标人收到任何针对本公司的异议和投诉，本公司应依法举证，否则愿意承担举证不能的法律后果。</w:t>
      </w:r>
    </w:p>
    <w:p w14:paraId="597FFE9C">
      <w:pPr>
        <w:spacing w:line="360" w:lineRule="auto"/>
        <w:ind w:firstLine="480" w:firstLineChars="200"/>
        <w:rPr>
          <w:rFonts w:hint="eastAsia" w:ascii="宋体" w:hAnsi="宋体" w:eastAsia="宋体" w:cs="宋体"/>
        </w:rPr>
      </w:pPr>
      <w:r>
        <w:rPr>
          <w:rFonts w:hint="eastAsia" w:ascii="宋体" w:hAnsi="宋体" w:eastAsia="宋体" w:cs="宋体"/>
        </w:rPr>
        <w:t>特此声明</w:t>
      </w:r>
    </w:p>
    <w:p w14:paraId="671890D6">
      <w:pPr>
        <w:spacing w:line="360" w:lineRule="auto"/>
        <w:ind w:firstLine="480" w:firstLineChars="200"/>
        <w:jc w:val="center"/>
        <w:rPr>
          <w:rFonts w:hint="eastAsia" w:ascii="宋体" w:hAnsi="宋体" w:eastAsia="宋体" w:cs="宋体"/>
        </w:rPr>
      </w:pPr>
      <w:r>
        <w:rPr>
          <w:rFonts w:hint="eastAsia" w:ascii="宋体" w:hAnsi="宋体" w:eastAsia="宋体" w:cs="宋体"/>
        </w:rPr>
        <w:t>声明企业：</w:t>
      </w:r>
    </w:p>
    <w:p w14:paraId="2166884A">
      <w:pPr>
        <w:spacing w:line="360" w:lineRule="auto"/>
        <w:ind w:firstLine="480" w:firstLineChars="200"/>
        <w:jc w:val="center"/>
        <w:rPr>
          <w:rFonts w:hint="eastAsia" w:ascii="宋体" w:hAnsi="宋体" w:eastAsia="宋体" w:cs="宋体"/>
        </w:rPr>
      </w:pPr>
      <w:r>
        <w:rPr>
          <w:rFonts w:hint="eastAsia" w:ascii="宋体" w:hAnsi="宋体" w:eastAsia="宋体" w:cs="宋体"/>
        </w:rPr>
        <w:t xml:space="preserve">    项目负责人签字:</w:t>
      </w:r>
    </w:p>
    <w:p w14:paraId="0B5FF0BB">
      <w:pPr>
        <w:spacing w:line="360" w:lineRule="auto"/>
        <w:ind w:firstLine="480" w:firstLineChars="200"/>
        <w:jc w:val="center"/>
        <w:rPr>
          <w:rFonts w:hint="eastAsia" w:ascii="宋体" w:hAnsi="宋体" w:eastAsia="宋体" w:cs="宋体"/>
        </w:rPr>
      </w:pPr>
      <w:r>
        <w:rPr>
          <w:rFonts w:hint="eastAsia" w:ascii="宋体" w:hAnsi="宋体" w:eastAsia="宋体" w:cs="宋体"/>
        </w:rPr>
        <w:t xml:space="preserve">    设计负责人签字:</w:t>
      </w:r>
    </w:p>
    <w:p w14:paraId="27F4B7F4">
      <w:pPr>
        <w:spacing w:line="360" w:lineRule="auto"/>
        <w:ind w:firstLine="480" w:firstLineChars="200"/>
        <w:jc w:val="center"/>
        <w:rPr>
          <w:rFonts w:hint="eastAsia" w:ascii="宋体" w:hAnsi="宋体" w:eastAsia="宋体" w:cs="宋体"/>
        </w:rPr>
      </w:pPr>
      <w:r>
        <w:rPr>
          <w:rFonts w:hint="eastAsia" w:ascii="宋体" w:hAnsi="宋体" w:eastAsia="宋体" w:cs="宋体"/>
        </w:rPr>
        <w:t xml:space="preserve">                    年   月   日</w:t>
      </w:r>
    </w:p>
    <w:p w14:paraId="33291788">
      <w:r>
        <w:rPr>
          <w:rFonts w:hint="eastAsia" w:ascii="宋体" w:hAnsi="宋体" w:eastAsia="宋体" w:cs="宋体"/>
          <w:bCs/>
        </w:rPr>
        <w:t>注：若为联合体投标，“声明企业”应填写联合体各方的单位全称[多家单位组成联合体时，[格式示例：(主)单位全称(成)单位全称]，“企业公章”可由联合体主办方加盖企业公章。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E66C5"/>
    <w:multiLevelType w:val="singleLevel"/>
    <w:tmpl w:val="AA4E66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64D7F"/>
    <w:rsid w:val="2A26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3">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Arial Unicode MS"/>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2025-06-05T03:42:00Z</dcterms:created>
  <dc:creator>蛋饼</dc:creator>
  <cp:lastModifiedBy>蛋饼</cp:lastModifiedBy>
  <dcterms:modified xsi:type="dcterms:W3CDTF">2025-06-05T03:45:00Z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75851C96EA09480BB54E6E8D1B7ABB84_11</vt:lpwstr>
  </property>
  <property fmtid="{D5CDD505-2E9C-101B-9397-08002B2CF9AE}" pid="4" name="KSOTemplateDocerSaveRecord">
    <vt:lpwstr>eyJoZGlkIjoiNGY4ZGU3ODVjY2NlOGI2M2RhMGQ4YTdhODNlYTIwNDciLCJ1c2VySWQiOiI5MzE0NzgzMDMifQ==</vt:lpwstr>
  </property>
</Properties>
</file>